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3CEB" w14:textId="77777777" w:rsidR="00917CEA" w:rsidRDefault="00917CEA">
      <w:pPr>
        <w:pStyle w:val="Title"/>
        <w:rPr>
          <w:sz w:val="32"/>
          <w:szCs w:val="32"/>
        </w:rPr>
      </w:pPr>
      <w:proofErr w:type="spellStart"/>
      <w:r>
        <w:rPr>
          <w:sz w:val="32"/>
          <w:szCs w:val="32"/>
        </w:rPr>
        <w:t>Romaldkirk</w:t>
      </w:r>
      <w:proofErr w:type="spellEnd"/>
      <w:r>
        <w:rPr>
          <w:sz w:val="32"/>
          <w:szCs w:val="32"/>
        </w:rPr>
        <w:t xml:space="preserve"> Parish Council</w:t>
      </w:r>
    </w:p>
    <w:p w14:paraId="0EB33CEC" w14:textId="77777777" w:rsidR="00917CEA" w:rsidRDefault="00917CEA">
      <w:pPr>
        <w:jc w:val="center"/>
        <w:rPr>
          <w:b/>
          <w:bCs/>
        </w:rPr>
      </w:pPr>
    </w:p>
    <w:p w14:paraId="0EB33CED" w14:textId="1FF8518B" w:rsidR="00917CEA" w:rsidRDefault="00917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</w:t>
      </w:r>
      <w:r w:rsidR="004E7F05">
        <w:rPr>
          <w:b/>
          <w:bCs/>
          <w:sz w:val="24"/>
          <w:szCs w:val="24"/>
        </w:rPr>
        <w:t xml:space="preserve">AGM </w:t>
      </w:r>
      <w:r>
        <w:rPr>
          <w:b/>
          <w:bCs/>
          <w:sz w:val="24"/>
          <w:szCs w:val="24"/>
        </w:rPr>
        <w:t xml:space="preserve"> </w:t>
      </w:r>
    </w:p>
    <w:p w14:paraId="0EB33CEE" w14:textId="7780B009" w:rsidR="00917CEA" w:rsidRDefault="006242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May</w:t>
      </w:r>
      <w:r w:rsidR="003F7C84">
        <w:rPr>
          <w:b/>
          <w:bCs/>
          <w:sz w:val="24"/>
          <w:szCs w:val="24"/>
        </w:rPr>
        <w:t xml:space="preserve"> </w:t>
      </w:r>
      <w:r w:rsidR="00917CEA">
        <w:rPr>
          <w:b/>
          <w:bCs/>
          <w:sz w:val="24"/>
          <w:szCs w:val="24"/>
        </w:rPr>
        <w:t>2018</w:t>
      </w:r>
    </w:p>
    <w:tbl>
      <w:tblPr>
        <w:tblW w:w="11131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2343"/>
        <w:gridCol w:w="283"/>
        <w:gridCol w:w="6946"/>
        <w:gridCol w:w="1559"/>
      </w:tblGrid>
      <w:tr w:rsidR="00917CEA" w:rsidRPr="00CF40A4" w14:paraId="0EB33CF2" w14:textId="77777777" w:rsidTr="00CD3E0F">
        <w:trPr>
          <w:trHeight w:val="40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EF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  <w:r w:rsidRPr="00CF40A4">
              <w:rPr>
                <w:b/>
                <w:bCs/>
                <w:sz w:val="19"/>
                <w:szCs w:val="19"/>
                <w:u w:val="single"/>
              </w:rPr>
              <w:t>Agenda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0" w14:textId="77777777" w:rsidR="00917CEA" w:rsidRPr="00CF40A4" w:rsidRDefault="00917CEA">
            <w:pPr>
              <w:rPr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3CF1" w14:textId="7387DA72" w:rsidR="00917CEA" w:rsidRPr="00CF40A4" w:rsidRDefault="00917CEA" w:rsidP="00CD3E0F">
            <w:pPr>
              <w:ind w:firstLine="37"/>
              <w:rPr>
                <w:b/>
                <w:bCs/>
                <w:sz w:val="19"/>
                <w:szCs w:val="19"/>
                <w:u w:val="single"/>
              </w:rPr>
            </w:pPr>
          </w:p>
        </w:tc>
      </w:tr>
      <w:tr w:rsidR="00917CEA" w:rsidRPr="00CF40A4" w14:paraId="0EB33CF8" w14:textId="77777777" w:rsidTr="00CD3E0F">
        <w:trPr>
          <w:cantSplit/>
          <w:trHeight w:val="730"/>
        </w:trPr>
        <w:tc>
          <w:tcPr>
            <w:tcW w:w="23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074C4A" w14:textId="27E78239" w:rsidR="00863FA2" w:rsidRDefault="00D50821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Present</w:t>
            </w:r>
          </w:p>
          <w:p w14:paraId="72BC449F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3D2974A7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42E865AF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504267C9" w14:textId="77777777" w:rsidR="00874C0F" w:rsidRDefault="00D50821">
            <w:pPr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Others</w:t>
            </w:r>
            <w:r w:rsidRPr="00CF40A4">
              <w:rPr>
                <w:b/>
                <w:bCs/>
                <w:sz w:val="19"/>
                <w:szCs w:val="19"/>
              </w:rPr>
              <w:t>:</w:t>
            </w:r>
            <w:r w:rsidRPr="00CF40A4">
              <w:rPr>
                <w:sz w:val="19"/>
                <w:szCs w:val="19"/>
              </w:rPr>
              <w:t xml:space="preserve">   </w:t>
            </w:r>
          </w:p>
          <w:p w14:paraId="3E06FDC0" w14:textId="77777777" w:rsidR="00874C0F" w:rsidRDefault="00874C0F">
            <w:pPr>
              <w:rPr>
                <w:sz w:val="19"/>
                <w:szCs w:val="19"/>
              </w:rPr>
            </w:pPr>
          </w:p>
          <w:p w14:paraId="62793E05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0B67EED3" w14:textId="77777777" w:rsidR="00863FA2" w:rsidRDefault="00863FA2">
            <w:pPr>
              <w:rPr>
                <w:b/>
                <w:bCs/>
                <w:sz w:val="19"/>
                <w:szCs w:val="19"/>
              </w:rPr>
            </w:pPr>
          </w:p>
          <w:p w14:paraId="56EEFC7B" w14:textId="0FDBFF55" w:rsidR="00CD6F04" w:rsidRDefault="00D50821" w:rsidP="0007796E">
            <w:pPr>
              <w:ind w:right="72"/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>Declarations of interest:</w:t>
            </w:r>
          </w:p>
          <w:p w14:paraId="53DA5C71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10374A34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1F6C3337" w14:textId="017DD789" w:rsidR="00CD6F04" w:rsidRDefault="00917CEA">
            <w:pPr>
              <w:rPr>
                <w:b/>
                <w:bCs/>
                <w:sz w:val="19"/>
                <w:szCs w:val="19"/>
              </w:rPr>
            </w:pPr>
            <w:r w:rsidRPr="00CF40A4">
              <w:rPr>
                <w:b/>
                <w:bCs/>
                <w:sz w:val="19"/>
                <w:szCs w:val="19"/>
              </w:rPr>
              <w:t xml:space="preserve">1 </w:t>
            </w:r>
            <w:r w:rsidR="00CD6F04" w:rsidRPr="00CD6F04">
              <w:rPr>
                <w:b/>
                <w:bCs/>
                <w:sz w:val="19"/>
                <w:szCs w:val="19"/>
              </w:rPr>
              <w:t>Signing of declaration of office and other matters as required.</w:t>
            </w:r>
          </w:p>
          <w:p w14:paraId="29B8DF8E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229CCFCC" w14:textId="77777777" w:rsidR="00CD6F04" w:rsidRDefault="00CD6F04">
            <w:pPr>
              <w:rPr>
                <w:b/>
                <w:bCs/>
                <w:sz w:val="19"/>
                <w:szCs w:val="19"/>
              </w:rPr>
            </w:pPr>
          </w:p>
          <w:p w14:paraId="4921E321" w14:textId="77777777" w:rsidR="00EF0596" w:rsidRDefault="00EF0596">
            <w:pPr>
              <w:rPr>
                <w:b/>
                <w:bCs/>
                <w:sz w:val="19"/>
                <w:szCs w:val="19"/>
              </w:rPr>
            </w:pPr>
          </w:p>
          <w:p w14:paraId="62BB07E4" w14:textId="77777777" w:rsidR="00EF0596" w:rsidRDefault="00EF0596">
            <w:pPr>
              <w:rPr>
                <w:b/>
                <w:bCs/>
                <w:sz w:val="19"/>
                <w:szCs w:val="19"/>
              </w:rPr>
            </w:pPr>
          </w:p>
          <w:p w14:paraId="0EB33CF3" w14:textId="2F23451C" w:rsidR="00EF0596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 Apologies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CF4" w14:textId="3498232D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B33CF5" w14:textId="357DECAC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Chair- Lesley Cutting (LC), Delius Singer (DS), </w:t>
            </w:r>
            <w:r w:rsidR="00CA0658" w:rsidRPr="00CF40A4">
              <w:rPr>
                <w:sz w:val="19"/>
                <w:szCs w:val="19"/>
              </w:rPr>
              <w:t>Derek Nixon</w:t>
            </w:r>
            <w:r w:rsidRPr="00CF40A4">
              <w:rPr>
                <w:sz w:val="19"/>
                <w:szCs w:val="19"/>
              </w:rPr>
              <w:t xml:space="preserve"> (</w:t>
            </w:r>
            <w:r w:rsidR="00CA0658" w:rsidRPr="00CF40A4">
              <w:rPr>
                <w:sz w:val="19"/>
                <w:szCs w:val="19"/>
              </w:rPr>
              <w:t>DN</w:t>
            </w:r>
            <w:r w:rsidRPr="00CF40A4">
              <w:rPr>
                <w:sz w:val="19"/>
                <w:szCs w:val="19"/>
              </w:rPr>
              <w:t xml:space="preserve">), Jackie </w:t>
            </w:r>
            <w:proofErr w:type="spellStart"/>
            <w:r w:rsidRPr="00CF40A4">
              <w:rPr>
                <w:sz w:val="19"/>
                <w:szCs w:val="19"/>
              </w:rPr>
              <w:t>Barningham</w:t>
            </w:r>
            <w:proofErr w:type="spellEnd"/>
            <w:r w:rsidRPr="00CF40A4">
              <w:rPr>
                <w:sz w:val="19"/>
                <w:szCs w:val="19"/>
              </w:rPr>
              <w:t xml:space="preserve"> (JB)</w:t>
            </w:r>
            <w:r w:rsidR="003C13CD">
              <w:rPr>
                <w:sz w:val="19"/>
                <w:szCs w:val="19"/>
              </w:rPr>
              <w:t>, Gill Carter (GC)</w:t>
            </w:r>
          </w:p>
          <w:p w14:paraId="0EB33CF6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33CF7" w14:textId="77777777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</w:t>
            </w:r>
          </w:p>
        </w:tc>
      </w:tr>
      <w:tr w:rsidR="00917CEA" w:rsidRPr="00CF40A4" w14:paraId="0EB33CFE" w14:textId="77777777" w:rsidTr="00CD3E0F">
        <w:trPr>
          <w:cantSplit/>
          <w:trHeight w:val="292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9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CFA" w14:textId="49DF1F3E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245860C" w14:textId="77777777" w:rsidR="00917CEA" w:rsidRDefault="00917CEA" w:rsidP="007A7A87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Joanne Nixon (JN – Minutes)</w:t>
            </w:r>
            <w:r w:rsidR="00CF2DCB">
              <w:rPr>
                <w:sz w:val="19"/>
                <w:szCs w:val="19"/>
              </w:rPr>
              <w:t xml:space="preserve">, </w:t>
            </w:r>
            <w:r w:rsidR="00991D51">
              <w:rPr>
                <w:sz w:val="19"/>
                <w:szCs w:val="19"/>
              </w:rPr>
              <w:t>4</w:t>
            </w:r>
            <w:r w:rsidR="00B10D4C">
              <w:rPr>
                <w:sz w:val="19"/>
                <w:szCs w:val="19"/>
              </w:rPr>
              <w:t xml:space="preserve"> observers from the village</w:t>
            </w:r>
          </w:p>
          <w:p w14:paraId="2B53CD7D" w14:textId="77777777" w:rsidR="00874C0F" w:rsidRDefault="00874C0F" w:rsidP="007A7A87">
            <w:pPr>
              <w:rPr>
                <w:b/>
                <w:bCs/>
                <w:sz w:val="19"/>
                <w:szCs w:val="19"/>
              </w:rPr>
            </w:pPr>
          </w:p>
          <w:p w14:paraId="0EB33CFC" w14:textId="0A1722A1" w:rsidR="00874C0F" w:rsidRPr="00CF40A4" w:rsidRDefault="00874C0F" w:rsidP="007A7A87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D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4" w14:textId="77777777" w:rsidTr="00CD3E0F">
        <w:trPr>
          <w:cantSplit/>
          <w:trHeight w:val="567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CF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D00" w14:textId="7E46AC01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EB33D02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3" w14:textId="77777777" w:rsidR="00917CEA" w:rsidRPr="00CF40A4" w:rsidRDefault="00917CEA">
            <w:pPr>
              <w:rPr>
                <w:sz w:val="19"/>
                <w:szCs w:val="19"/>
              </w:rPr>
            </w:pPr>
          </w:p>
        </w:tc>
      </w:tr>
      <w:tr w:rsidR="00917CEA" w:rsidRPr="00CF40A4" w14:paraId="0EB33D09" w14:textId="77777777" w:rsidTr="00CD3E0F">
        <w:trPr>
          <w:cantSplit/>
          <w:trHeight w:val="3207"/>
        </w:trPr>
        <w:tc>
          <w:tcPr>
            <w:tcW w:w="23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33D05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B33D06" w14:textId="492406BD" w:rsidR="00CD6F04" w:rsidRPr="00CF40A4" w:rsidRDefault="00CD6F04">
            <w:pPr>
              <w:ind w:right="72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49581CC" w14:textId="7B5E103E" w:rsidR="00286068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>None</w:t>
            </w:r>
          </w:p>
          <w:p w14:paraId="52D796B3" w14:textId="77777777" w:rsidR="00286068" w:rsidRDefault="00286068">
            <w:pPr>
              <w:rPr>
                <w:sz w:val="19"/>
                <w:szCs w:val="19"/>
              </w:rPr>
            </w:pPr>
          </w:p>
          <w:p w14:paraId="7E6112F1" w14:textId="77777777" w:rsidR="00286068" w:rsidRDefault="00286068">
            <w:pPr>
              <w:rPr>
                <w:sz w:val="19"/>
                <w:szCs w:val="19"/>
              </w:rPr>
            </w:pPr>
          </w:p>
          <w:p w14:paraId="39B6CDFA" w14:textId="77777777" w:rsidR="00286068" w:rsidRDefault="0028606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Declaration of Acceptance of Office Forms were signed and witnessed</w:t>
            </w:r>
            <w:r w:rsidR="00065738">
              <w:rPr>
                <w:sz w:val="19"/>
                <w:szCs w:val="19"/>
              </w:rPr>
              <w:t>.</w:t>
            </w:r>
          </w:p>
          <w:p w14:paraId="2E581C9E" w14:textId="77777777" w:rsidR="00065738" w:rsidRDefault="00065738">
            <w:pPr>
              <w:rPr>
                <w:sz w:val="19"/>
                <w:szCs w:val="19"/>
              </w:rPr>
            </w:pPr>
          </w:p>
          <w:p w14:paraId="1FAD9A8A" w14:textId="67ECBA93" w:rsidR="00874C0F" w:rsidRDefault="000657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Pecuniary and Other </w:t>
            </w:r>
            <w:r w:rsidR="005F21FF">
              <w:rPr>
                <w:sz w:val="19"/>
                <w:szCs w:val="19"/>
              </w:rPr>
              <w:t>Interest forms were circulated to Councillors to complete and return to the Clerk</w:t>
            </w:r>
            <w:r w:rsidR="0007796E">
              <w:rPr>
                <w:sz w:val="19"/>
                <w:szCs w:val="19"/>
              </w:rPr>
              <w:t xml:space="preserve">. The forms will be posted onto the </w:t>
            </w:r>
            <w:r w:rsidR="00AE0902">
              <w:rPr>
                <w:sz w:val="19"/>
                <w:szCs w:val="19"/>
              </w:rPr>
              <w:t xml:space="preserve">Parish website once it is established </w:t>
            </w:r>
            <w:proofErr w:type="gramStart"/>
            <w:r w:rsidR="00AE0902">
              <w:rPr>
                <w:sz w:val="19"/>
                <w:szCs w:val="19"/>
              </w:rPr>
              <w:t>but in the meantime</w:t>
            </w:r>
            <w:proofErr w:type="gramEnd"/>
            <w:r w:rsidR="00AE0902">
              <w:rPr>
                <w:sz w:val="19"/>
                <w:szCs w:val="19"/>
              </w:rPr>
              <w:t xml:space="preserve"> sent to DCC</w:t>
            </w:r>
            <w:r w:rsidR="00874C0F">
              <w:rPr>
                <w:sz w:val="19"/>
                <w:szCs w:val="19"/>
              </w:rPr>
              <w:t xml:space="preserve"> to place on their website.</w:t>
            </w:r>
          </w:p>
          <w:p w14:paraId="7FBE7A81" w14:textId="496EB6A7" w:rsidR="00E743A9" w:rsidRDefault="00E743A9">
            <w:pPr>
              <w:rPr>
                <w:sz w:val="19"/>
                <w:szCs w:val="19"/>
              </w:rPr>
            </w:pPr>
          </w:p>
          <w:p w14:paraId="0CAAC3C1" w14:textId="77777777" w:rsidR="00CD3E0F" w:rsidRDefault="00CD3E0F">
            <w:pPr>
              <w:rPr>
                <w:sz w:val="19"/>
                <w:szCs w:val="19"/>
              </w:rPr>
            </w:pPr>
          </w:p>
          <w:p w14:paraId="3761EE06" w14:textId="6AC7C3AD" w:rsidR="00E743A9" w:rsidRDefault="00EF05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 – all members present.</w:t>
            </w:r>
          </w:p>
          <w:p w14:paraId="0EB33D07" w14:textId="1DB0B8C8" w:rsidR="00065738" w:rsidRPr="00CF40A4" w:rsidRDefault="000779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08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0" w14:textId="77777777" w:rsidTr="00CD3E0F">
        <w:trPr>
          <w:trHeight w:val="8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0A" w14:textId="72F71136" w:rsidR="00917CEA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E743A9">
              <w:rPr>
                <w:b/>
                <w:bCs/>
                <w:sz w:val="19"/>
                <w:szCs w:val="19"/>
              </w:rPr>
              <w:t>Election of Chair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0C" w14:textId="52CA4D01" w:rsidR="00917CEA" w:rsidRPr="00CF40A4" w:rsidRDefault="00304114" w:rsidP="00B67D07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 Cutting was </w:t>
            </w:r>
            <w:r w:rsidR="00A9288D">
              <w:rPr>
                <w:sz w:val="19"/>
                <w:szCs w:val="19"/>
              </w:rPr>
              <w:t xml:space="preserve">proposed </w:t>
            </w:r>
            <w:r>
              <w:rPr>
                <w:sz w:val="19"/>
                <w:szCs w:val="19"/>
              </w:rPr>
              <w:t xml:space="preserve">by D Nixon and seconded by </w:t>
            </w:r>
            <w:r w:rsidR="00A9288D">
              <w:rPr>
                <w:sz w:val="19"/>
                <w:szCs w:val="19"/>
              </w:rPr>
              <w:t xml:space="preserve">J </w:t>
            </w:r>
            <w:proofErr w:type="spellStart"/>
            <w:r w:rsidR="00A9288D">
              <w:rPr>
                <w:sz w:val="19"/>
                <w:szCs w:val="19"/>
              </w:rPr>
              <w:t>Barningham</w:t>
            </w:r>
            <w:proofErr w:type="spellEnd"/>
            <w:r w:rsidR="00A9288D">
              <w:rPr>
                <w:sz w:val="19"/>
                <w:szCs w:val="19"/>
              </w:rPr>
              <w:t xml:space="preserve">. </w:t>
            </w:r>
            <w:r w:rsidR="009E7585">
              <w:rPr>
                <w:sz w:val="19"/>
                <w:szCs w:val="19"/>
              </w:rPr>
              <w:t xml:space="preserve">As there were no other nominations </w:t>
            </w:r>
            <w:r w:rsidR="008B09C7">
              <w:rPr>
                <w:sz w:val="19"/>
                <w:szCs w:val="19"/>
              </w:rPr>
              <w:t>L Cutting</w:t>
            </w:r>
            <w:r w:rsidR="009E7585">
              <w:rPr>
                <w:sz w:val="19"/>
                <w:szCs w:val="19"/>
              </w:rPr>
              <w:t xml:space="preserve"> accepted the nomination of Chair and signed the Declaration of </w:t>
            </w:r>
            <w:r w:rsidR="00C31808">
              <w:rPr>
                <w:sz w:val="19"/>
                <w:szCs w:val="19"/>
              </w:rPr>
              <w:t xml:space="preserve">Acceptance of Office form.  L Cutting chaired the meeting thereof.  </w:t>
            </w:r>
          </w:p>
          <w:p w14:paraId="0EB33D0D" w14:textId="2ADBF352" w:rsidR="00917CEA" w:rsidRPr="00CF40A4" w:rsidRDefault="00917CEA">
            <w:pPr>
              <w:rPr>
                <w:sz w:val="19"/>
                <w:szCs w:val="19"/>
              </w:rPr>
            </w:pPr>
            <w:r w:rsidRPr="00CF40A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0E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0F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14" w14:textId="77777777" w:rsidTr="00CD3E0F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7CF4247C" w14:textId="6DAF1F46" w:rsidR="003707EC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3707EC">
              <w:rPr>
                <w:b/>
                <w:bCs/>
                <w:sz w:val="19"/>
                <w:szCs w:val="19"/>
              </w:rPr>
              <w:t xml:space="preserve">Election of Vice Chair </w:t>
            </w:r>
          </w:p>
          <w:p w14:paraId="5B8A52A7" w14:textId="77777777" w:rsidR="003707EC" w:rsidRDefault="003707EC">
            <w:pPr>
              <w:rPr>
                <w:b/>
                <w:bCs/>
                <w:sz w:val="19"/>
                <w:szCs w:val="19"/>
              </w:rPr>
            </w:pPr>
          </w:p>
          <w:p w14:paraId="0EB33D11" w14:textId="724FA67B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18FED" w14:textId="77777777" w:rsidR="00917CEA" w:rsidRDefault="00271862" w:rsidP="003707EC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 Singer was proposed by L Cutting and seconded by J </w:t>
            </w:r>
            <w:proofErr w:type="spellStart"/>
            <w:r>
              <w:rPr>
                <w:sz w:val="19"/>
                <w:szCs w:val="19"/>
              </w:rPr>
              <w:t>Barningham</w:t>
            </w:r>
            <w:proofErr w:type="spellEnd"/>
            <w:r>
              <w:rPr>
                <w:sz w:val="19"/>
                <w:szCs w:val="19"/>
              </w:rPr>
              <w:t>. As there were no other nominations D Singer accepted the</w:t>
            </w:r>
            <w:r w:rsidR="00326A61">
              <w:rPr>
                <w:sz w:val="19"/>
                <w:szCs w:val="19"/>
              </w:rPr>
              <w:t xml:space="preserve"> </w:t>
            </w:r>
            <w:proofErr w:type="spellStart"/>
            <w:r w:rsidR="00326A61">
              <w:rPr>
                <w:sz w:val="19"/>
                <w:szCs w:val="19"/>
              </w:rPr>
              <w:t>the</w:t>
            </w:r>
            <w:proofErr w:type="spellEnd"/>
            <w:r w:rsidR="00326A61">
              <w:rPr>
                <w:sz w:val="19"/>
                <w:szCs w:val="19"/>
              </w:rPr>
              <w:t xml:space="preserve"> po</w:t>
            </w:r>
            <w:r w:rsidR="00EF0596">
              <w:rPr>
                <w:sz w:val="19"/>
                <w:szCs w:val="19"/>
              </w:rPr>
              <w:t>sition of Vice Chair.</w:t>
            </w:r>
          </w:p>
          <w:p w14:paraId="09FA1846" w14:textId="77777777" w:rsidR="00EF0596" w:rsidRDefault="00EF0596" w:rsidP="003707EC">
            <w:pPr>
              <w:ind w:left="310"/>
              <w:rPr>
                <w:sz w:val="19"/>
                <w:szCs w:val="19"/>
              </w:rPr>
            </w:pPr>
          </w:p>
          <w:p w14:paraId="0EB33D12" w14:textId="40FB7667" w:rsidR="00EF0596" w:rsidRPr="00CF40A4" w:rsidRDefault="00EF0596" w:rsidP="003707EC">
            <w:pPr>
              <w:ind w:left="31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13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5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15" w14:textId="6934A688" w:rsidR="00917CEA" w:rsidRPr="00CF40A4" w:rsidRDefault="00EF059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</w:t>
            </w:r>
            <w:r w:rsidR="004A631F">
              <w:rPr>
                <w:b/>
                <w:bCs/>
                <w:sz w:val="19"/>
                <w:szCs w:val="19"/>
              </w:rPr>
              <w:t xml:space="preserve">Election of Responsible </w:t>
            </w:r>
            <w:r w:rsidR="00917CEA" w:rsidRPr="00CF40A4">
              <w:rPr>
                <w:b/>
                <w:bCs/>
                <w:sz w:val="19"/>
                <w:szCs w:val="19"/>
              </w:rPr>
              <w:t>Finance</w:t>
            </w:r>
            <w:r w:rsidR="004A631F">
              <w:rPr>
                <w:b/>
                <w:bCs/>
                <w:sz w:val="19"/>
                <w:szCs w:val="19"/>
              </w:rPr>
              <w:t xml:space="preserve"> Officer</w:t>
            </w:r>
            <w:r w:rsidR="00C031ED">
              <w:rPr>
                <w:b/>
                <w:bCs/>
                <w:sz w:val="19"/>
                <w:szCs w:val="19"/>
              </w:rPr>
              <w:br/>
            </w:r>
          </w:p>
          <w:p w14:paraId="0EB33D16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21" w14:textId="642DEA05" w:rsidR="00917CEA" w:rsidRPr="00CF40A4" w:rsidRDefault="009124FE" w:rsidP="00EF0596">
            <w:pPr>
              <w:pStyle w:val="Header"/>
              <w:tabs>
                <w:tab w:val="clear" w:pos="4153"/>
                <w:tab w:val="clear" w:pos="8306"/>
              </w:tabs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 Nixon was proposed by L Cutting and seconded by J </w:t>
            </w:r>
            <w:proofErr w:type="spellStart"/>
            <w:r>
              <w:rPr>
                <w:sz w:val="19"/>
                <w:szCs w:val="19"/>
              </w:rPr>
              <w:t>Barningham</w:t>
            </w:r>
            <w:proofErr w:type="spellEnd"/>
            <w:r w:rsidR="00C031ED">
              <w:rPr>
                <w:sz w:val="19"/>
                <w:szCs w:val="19"/>
              </w:rPr>
              <w:t>. As there were no other volunteers or nominations J Nixon agreed to cover this position.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4" w14:textId="26AEE280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B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2785F95" w14:textId="180D5C25" w:rsidR="00BB15F8" w:rsidRPr="00937870" w:rsidRDefault="00C031ED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.  </w:t>
            </w:r>
            <w:r w:rsidR="00937870" w:rsidRPr="00937870">
              <w:rPr>
                <w:b/>
              </w:rPr>
              <w:t>Minutes of the last AGM held on 17 May 2017</w:t>
            </w:r>
          </w:p>
          <w:p w14:paraId="0F610ADD" w14:textId="77777777" w:rsidR="00BB15F8" w:rsidRDefault="00BB15F8">
            <w:pPr>
              <w:rPr>
                <w:b/>
                <w:bCs/>
                <w:sz w:val="19"/>
                <w:szCs w:val="19"/>
              </w:rPr>
            </w:pPr>
          </w:p>
          <w:p w14:paraId="0EB33D36" w14:textId="4A2574C0" w:rsidR="00BB15F8" w:rsidRPr="00CF40A4" w:rsidRDefault="00BB15F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3D37" w14:textId="4DDF4225" w:rsidR="00946120" w:rsidRDefault="00E04032" w:rsidP="00937870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The minutes had been circulated, taken as read and signed. </w:t>
            </w:r>
            <w:r w:rsidR="00917CEA" w:rsidRPr="00CF40A4">
              <w:rPr>
                <w:sz w:val="19"/>
                <w:szCs w:val="19"/>
              </w:rPr>
              <w:t xml:space="preserve"> </w:t>
            </w:r>
          </w:p>
          <w:p w14:paraId="4F926789" w14:textId="3E9AE4BD" w:rsidR="00BB15F8" w:rsidRDefault="00BB15F8" w:rsidP="00946120">
            <w:pPr>
              <w:rPr>
                <w:sz w:val="19"/>
                <w:szCs w:val="19"/>
              </w:rPr>
            </w:pPr>
          </w:p>
          <w:p w14:paraId="0EB33D38" w14:textId="4D60CBF1" w:rsidR="00917CEA" w:rsidRPr="00CF40A4" w:rsidRDefault="00917CE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9" w14:textId="77777777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  <w:p w14:paraId="0EB33D3A" w14:textId="4354A21C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3F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EB33D3C" w14:textId="425B01F8" w:rsidR="00917CEA" w:rsidRPr="00CF40A4" w:rsidRDefault="00E0403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</w:t>
            </w:r>
            <w:r w:rsidR="00917CEA" w:rsidRPr="00CF40A4">
              <w:rPr>
                <w:b/>
                <w:bCs/>
                <w:sz w:val="19"/>
                <w:szCs w:val="19"/>
              </w:rPr>
              <w:t>.</w:t>
            </w:r>
            <w:r w:rsidR="00C4029A">
              <w:rPr>
                <w:b/>
                <w:bCs/>
                <w:sz w:val="19"/>
                <w:szCs w:val="19"/>
              </w:rPr>
              <w:t xml:space="preserve"> </w:t>
            </w:r>
            <w:r w:rsidR="00341359">
              <w:rPr>
                <w:b/>
                <w:bCs/>
                <w:sz w:val="19"/>
                <w:szCs w:val="19"/>
              </w:rPr>
              <w:t>Matters arising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EC1C9" w14:textId="20056AF5" w:rsidR="00DA4B91" w:rsidRDefault="00341359" w:rsidP="00341359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None.</w:t>
            </w:r>
          </w:p>
          <w:p w14:paraId="45BB0558" w14:textId="77777777" w:rsidR="00513B57" w:rsidRDefault="00513B57">
            <w:pPr>
              <w:ind w:left="50"/>
              <w:rPr>
                <w:sz w:val="19"/>
                <w:szCs w:val="19"/>
              </w:rPr>
            </w:pPr>
          </w:p>
          <w:p w14:paraId="0EB33D3D" w14:textId="63AA1404" w:rsidR="00852F66" w:rsidRPr="00CF40A4" w:rsidRDefault="00DD3170">
            <w:pPr>
              <w:ind w:left="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33D3E" w14:textId="228A2EF4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44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00637BE5" w14:textId="4CBD7CFB" w:rsidR="00917CEA" w:rsidRDefault="005D5A5B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br/>
            </w:r>
            <w:r w:rsidR="00341359">
              <w:rPr>
                <w:b/>
                <w:bCs/>
                <w:sz w:val="19"/>
                <w:szCs w:val="19"/>
              </w:rPr>
              <w:t>8</w:t>
            </w:r>
            <w:r w:rsidR="00D875D4">
              <w:rPr>
                <w:b/>
                <w:bCs/>
                <w:sz w:val="19"/>
                <w:szCs w:val="19"/>
              </w:rPr>
              <w:t>. Chair’s Report</w:t>
            </w:r>
          </w:p>
          <w:p w14:paraId="78C66F6C" w14:textId="77777777" w:rsidR="008B5C86" w:rsidRDefault="008B5C86">
            <w:pPr>
              <w:rPr>
                <w:b/>
                <w:bCs/>
                <w:sz w:val="19"/>
                <w:szCs w:val="19"/>
              </w:rPr>
            </w:pPr>
          </w:p>
          <w:p w14:paraId="0EB33D40" w14:textId="0394A68F" w:rsidR="008B5C86" w:rsidRPr="00CF40A4" w:rsidRDefault="008B5C86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ACDF6" w14:textId="77777777" w:rsidR="005D5A5B" w:rsidRDefault="005D5A5B" w:rsidP="00ED7876">
            <w:pPr>
              <w:rPr>
                <w:sz w:val="19"/>
                <w:szCs w:val="19"/>
              </w:rPr>
            </w:pPr>
          </w:p>
          <w:p w14:paraId="694394C8" w14:textId="77777777" w:rsidR="0092078F" w:rsidRDefault="00D875D4" w:rsidP="00C4029A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 Cutting gave a short report on the work carried out by the </w:t>
            </w:r>
            <w:r w:rsidR="00751FD2">
              <w:rPr>
                <w:sz w:val="19"/>
                <w:szCs w:val="19"/>
              </w:rPr>
              <w:t>Parish Council during 2017-18</w:t>
            </w:r>
            <w:r w:rsidR="008E0169">
              <w:rPr>
                <w:sz w:val="19"/>
                <w:szCs w:val="19"/>
              </w:rPr>
              <w:t>, including two village tidy up days with help from many of the residents.</w:t>
            </w:r>
            <w:r w:rsidR="0092078F">
              <w:rPr>
                <w:sz w:val="19"/>
                <w:szCs w:val="19"/>
              </w:rPr>
              <w:t xml:space="preserve"> A copy of the report is filed with these minutes.</w:t>
            </w:r>
          </w:p>
          <w:p w14:paraId="0EB33D41" w14:textId="4DBD110A" w:rsidR="006746E1" w:rsidRPr="00ED7876" w:rsidRDefault="00751FD2" w:rsidP="00C4029A">
            <w:pPr>
              <w:ind w:left="3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B4D6BC" w14:textId="77777777" w:rsidR="005D5A5B" w:rsidRDefault="005D5A5B">
            <w:pPr>
              <w:rPr>
                <w:b/>
                <w:bCs/>
                <w:sz w:val="19"/>
                <w:szCs w:val="19"/>
              </w:rPr>
            </w:pPr>
          </w:p>
          <w:p w14:paraId="0EB33D43" w14:textId="12FFE3D9" w:rsidR="00917CEA" w:rsidRPr="00CF40A4" w:rsidRDefault="00917CEA">
            <w:pPr>
              <w:rPr>
                <w:b/>
                <w:bCs/>
                <w:sz w:val="19"/>
                <w:szCs w:val="19"/>
              </w:rPr>
            </w:pPr>
          </w:p>
        </w:tc>
      </w:tr>
      <w:tr w:rsidR="00917CEA" w:rsidRPr="00CF40A4" w14:paraId="0EB33D4A" w14:textId="77777777" w:rsidTr="00CD3E0F">
        <w:trPr>
          <w:trHeight w:val="423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AC4D0A7" w14:textId="53774FCC" w:rsidR="00917CEA" w:rsidRDefault="00E11F56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</w:t>
            </w:r>
            <w:r w:rsidR="00917CEA" w:rsidRPr="00CF40A4">
              <w:rPr>
                <w:b/>
                <w:bCs/>
                <w:sz w:val="19"/>
                <w:szCs w:val="19"/>
              </w:rPr>
              <w:t>.</w:t>
            </w:r>
            <w:r>
              <w:rPr>
                <w:b/>
                <w:bCs/>
                <w:sz w:val="19"/>
                <w:szCs w:val="19"/>
              </w:rPr>
              <w:t xml:space="preserve"> Financial Report</w:t>
            </w:r>
            <w:r w:rsidR="00917CEA" w:rsidRPr="00CF40A4">
              <w:rPr>
                <w:b/>
                <w:bCs/>
                <w:sz w:val="19"/>
                <w:szCs w:val="19"/>
              </w:rPr>
              <w:t xml:space="preserve"> </w:t>
            </w:r>
          </w:p>
          <w:p w14:paraId="4677B640" w14:textId="799785DF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44F7A6EF" w14:textId="6BCC0074" w:rsidR="009A571E" w:rsidRDefault="009A571E">
            <w:pPr>
              <w:rPr>
                <w:b/>
                <w:bCs/>
                <w:sz w:val="19"/>
                <w:szCs w:val="19"/>
              </w:rPr>
            </w:pPr>
          </w:p>
          <w:p w14:paraId="5F4390DB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60460028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0233039A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6604B141" w14:textId="77777777" w:rsidR="00693F5C" w:rsidRDefault="00693F5C">
            <w:pPr>
              <w:rPr>
                <w:b/>
                <w:bCs/>
                <w:sz w:val="19"/>
                <w:szCs w:val="19"/>
              </w:rPr>
            </w:pPr>
          </w:p>
          <w:p w14:paraId="4E36E587" w14:textId="77777777" w:rsidR="00123947" w:rsidRDefault="00123947">
            <w:pPr>
              <w:rPr>
                <w:b/>
                <w:bCs/>
                <w:sz w:val="19"/>
                <w:szCs w:val="19"/>
              </w:rPr>
            </w:pPr>
          </w:p>
          <w:p w14:paraId="0E923BC1" w14:textId="0C2DA59B" w:rsidR="009A571E" w:rsidRDefault="00693F5C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>10</w:t>
            </w:r>
            <w:r w:rsidR="009A571E">
              <w:rPr>
                <w:b/>
                <w:bCs/>
                <w:sz w:val="19"/>
                <w:szCs w:val="19"/>
              </w:rPr>
              <w:t>.</w:t>
            </w:r>
            <w:r>
              <w:rPr>
                <w:b/>
                <w:bCs/>
                <w:sz w:val="19"/>
                <w:szCs w:val="19"/>
              </w:rPr>
              <w:t xml:space="preserve"> Public question time</w:t>
            </w:r>
          </w:p>
          <w:p w14:paraId="0EB33D45" w14:textId="42E0F286" w:rsidR="009A571E" w:rsidRPr="00CF40A4" w:rsidRDefault="009A571E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3D8C1" w14:textId="77777777" w:rsidR="00693F5C" w:rsidRDefault="00254704" w:rsidP="00E11F56">
            <w:pPr>
              <w:ind w:left="310"/>
            </w:pPr>
            <w:r>
              <w:lastRenderedPageBreak/>
              <w:t xml:space="preserve">The 2017-18 financial </w:t>
            </w:r>
            <w:r w:rsidR="0061337D">
              <w:t>report</w:t>
            </w:r>
            <w:r w:rsidR="0056552E">
              <w:t>, including Income &amp; Expenditure and Balance Sheet</w:t>
            </w:r>
            <w:r w:rsidR="0061337D">
              <w:t xml:space="preserve"> was circulated and explanation provided by JN.  </w:t>
            </w:r>
            <w:r w:rsidR="00EB59B3">
              <w:t xml:space="preserve">D Singer </w:t>
            </w:r>
            <w:r w:rsidR="00672B7B">
              <w:t xml:space="preserve">proposed, </w:t>
            </w:r>
            <w:r w:rsidR="00EB59B3">
              <w:t>seconded by G Carter</w:t>
            </w:r>
            <w:r w:rsidR="00672B7B">
              <w:t xml:space="preserve"> that the balance sheet be </w:t>
            </w:r>
            <w:r w:rsidR="00674A59">
              <w:t xml:space="preserve">agreed and </w:t>
            </w:r>
            <w:r w:rsidR="00672B7B">
              <w:t>accepted by the Parish Council.</w:t>
            </w:r>
          </w:p>
          <w:p w14:paraId="00361D6C" w14:textId="77777777" w:rsidR="00693F5C" w:rsidRDefault="00693F5C" w:rsidP="00E11F56">
            <w:pPr>
              <w:ind w:left="310"/>
            </w:pPr>
          </w:p>
          <w:p w14:paraId="7F4034FA" w14:textId="77777777" w:rsidR="00693F5C" w:rsidRDefault="00693F5C" w:rsidP="00E11F56">
            <w:pPr>
              <w:ind w:left="310"/>
            </w:pPr>
          </w:p>
          <w:p w14:paraId="150AD03E" w14:textId="77777777" w:rsidR="00693F5C" w:rsidRDefault="00693F5C" w:rsidP="00E11F56">
            <w:pPr>
              <w:ind w:left="310"/>
            </w:pPr>
          </w:p>
          <w:p w14:paraId="2B1C17DA" w14:textId="77777777" w:rsidR="00123947" w:rsidRDefault="00123947" w:rsidP="00E11F56">
            <w:pPr>
              <w:ind w:left="310"/>
            </w:pPr>
          </w:p>
          <w:p w14:paraId="78EEC700" w14:textId="77777777" w:rsidR="00123947" w:rsidRDefault="00123947" w:rsidP="00E11F56">
            <w:pPr>
              <w:ind w:left="310"/>
            </w:pPr>
          </w:p>
          <w:p w14:paraId="663E8E02" w14:textId="6FCBCFC6" w:rsidR="00693F5C" w:rsidRDefault="00EB2800" w:rsidP="00E11F56">
            <w:pPr>
              <w:ind w:left="310"/>
            </w:pPr>
            <w:r>
              <w:lastRenderedPageBreak/>
              <w:t xml:space="preserve">Mrs K </w:t>
            </w:r>
            <w:proofErr w:type="spellStart"/>
            <w:r>
              <w:t>Towler</w:t>
            </w:r>
            <w:proofErr w:type="spellEnd"/>
            <w:r>
              <w:t xml:space="preserve"> asked:</w:t>
            </w:r>
          </w:p>
          <w:p w14:paraId="7026C4FB" w14:textId="1A5FC4BA" w:rsidR="00EB2800" w:rsidRDefault="00EB2800" w:rsidP="00E11F56">
            <w:pPr>
              <w:ind w:left="310"/>
            </w:pPr>
          </w:p>
          <w:p w14:paraId="670ACAA4" w14:textId="0CB8DD5F" w:rsidR="00EB2800" w:rsidRDefault="00DA00FB" w:rsidP="00E11F56">
            <w:pPr>
              <w:ind w:left="310"/>
            </w:pPr>
            <w:r>
              <w:t>Whether the Bishop’s Greens Way leave donation had contributed to the grass cutting.</w:t>
            </w:r>
          </w:p>
          <w:p w14:paraId="2B114DAB" w14:textId="51DD6FE3" w:rsidR="00850965" w:rsidRDefault="00850965" w:rsidP="00E11F56">
            <w:pPr>
              <w:ind w:left="310"/>
            </w:pPr>
          </w:p>
          <w:p w14:paraId="371A3E58" w14:textId="125E9271" w:rsidR="00850965" w:rsidRDefault="00850965" w:rsidP="00E11F56">
            <w:pPr>
              <w:ind w:left="310"/>
              <w:rPr>
                <w:i/>
              </w:rPr>
            </w:pPr>
            <w:r>
              <w:rPr>
                <w:i/>
              </w:rPr>
              <w:t>L Cutting confirmed this would have been added to the Parish Council funds and</w:t>
            </w:r>
            <w:r w:rsidR="00D553FF">
              <w:rPr>
                <w:i/>
              </w:rPr>
              <w:t xml:space="preserve"> attributed</w:t>
            </w:r>
            <w:r>
              <w:rPr>
                <w:i/>
              </w:rPr>
              <w:t xml:space="preserve"> for this purpose. </w:t>
            </w:r>
            <w:r w:rsidR="00D553FF">
              <w:rPr>
                <w:i/>
              </w:rPr>
              <w:t xml:space="preserve">(NB: </w:t>
            </w:r>
            <w:r>
              <w:rPr>
                <w:i/>
              </w:rPr>
              <w:t xml:space="preserve">Subsequent review of the accounts confirmed this donation </w:t>
            </w:r>
            <w:r w:rsidR="00123947">
              <w:rPr>
                <w:i/>
              </w:rPr>
              <w:t xml:space="preserve">(£756) </w:t>
            </w:r>
            <w:r>
              <w:rPr>
                <w:i/>
              </w:rPr>
              <w:t>was received in 2015-1</w:t>
            </w:r>
            <w:r w:rsidR="008D1759">
              <w:rPr>
                <w:i/>
              </w:rPr>
              <w:t>6</w:t>
            </w:r>
            <w:r w:rsidR="00123947">
              <w:rPr>
                <w:i/>
              </w:rPr>
              <w:t xml:space="preserve"> so all monies spent before 2017-18</w:t>
            </w:r>
            <w:bookmarkStart w:id="0" w:name="_GoBack"/>
            <w:bookmarkEnd w:id="0"/>
            <w:r w:rsidR="00123947">
              <w:rPr>
                <w:i/>
              </w:rPr>
              <w:t xml:space="preserve"> </w:t>
            </w:r>
            <w:r w:rsidR="00D5460E">
              <w:rPr>
                <w:i/>
              </w:rPr>
              <w:t>)</w:t>
            </w:r>
          </w:p>
          <w:p w14:paraId="1C9CA2B3" w14:textId="401A71F6" w:rsidR="00D5460E" w:rsidRDefault="00D5460E" w:rsidP="00E11F56">
            <w:pPr>
              <w:ind w:left="310"/>
              <w:rPr>
                <w:i/>
              </w:rPr>
            </w:pPr>
          </w:p>
          <w:p w14:paraId="5192C867" w14:textId="57C6D491" w:rsidR="00D5460E" w:rsidRDefault="00022083" w:rsidP="00E11F56">
            <w:pPr>
              <w:ind w:left="310"/>
            </w:pPr>
            <w:r>
              <w:t>Queried the increase in the precept</w:t>
            </w:r>
          </w:p>
          <w:p w14:paraId="01D59273" w14:textId="795FFC19" w:rsidR="009C2F7F" w:rsidRDefault="009C2F7F" w:rsidP="00E11F56">
            <w:pPr>
              <w:ind w:left="310"/>
            </w:pPr>
          </w:p>
          <w:p w14:paraId="72573F5F" w14:textId="41548881" w:rsidR="009C2F7F" w:rsidRDefault="009C2F7F" w:rsidP="00E11F56">
            <w:pPr>
              <w:ind w:left="310"/>
              <w:rPr>
                <w:i/>
              </w:rPr>
            </w:pPr>
            <w:r>
              <w:rPr>
                <w:i/>
              </w:rPr>
              <w:t xml:space="preserve">L Cutting confirmed </w:t>
            </w:r>
            <w:r w:rsidR="0024129E">
              <w:rPr>
                <w:i/>
              </w:rPr>
              <w:t xml:space="preserve">a forecast had been undertaken and the increased charges </w:t>
            </w:r>
            <w:r w:rsidR="0043548A">
              <w:rPr>
                <w:i/>
              </w:rPr>
              <w:t>were</w:t>
            </w:r>
            <w:r>
              <w:rPr>
                <w:i/>
              </w:rPr>
              <w:t xml:space="preserve"> to cover anticipated cost increases</w:t>
            </w:r>
            <w:r w:rsidR="00503728">
              <w:rPr>
                <w:i/>
              </w:rPr>
              <w:t xml:space="preserve"> arising from grass cutting, improvements to the village and the impact of GDPR. A review of other similar Parish Councils had also been </w:t>
            </w:r>
            <w:r w:rsidR="00BF3533">
              <w:rPr>
                <w:i/>
              </w:rPr>
              <w:t xml:space="preserve">undertaken </w:t>
            </w:r>
            <w:r w:rsidR="00EC0A22">
              <w:rPr>
                <w:i/>
              </w:rPr>
              <w:t xml:space="preserve">to compare precept amounts and </w:t>
            </w:r>
            <w:proofErr w:type="spellStart"/>
            <w:r w:rsidR="00EC0A22">
              <w:rPr>
                <w:i/>
              </w:rPr>
              <w:t>Romaldkirk</w:t>
            </w:r>
            <w:proofErr w:type="spellEnd"/>
            <w:r w:rsidR="00EC0A22">
              <w:rPr>
                <w:i/>
              </w:rPr>
              <w:t xml:space="preserve"> </w:t>
            </w:r>
            <w:proofErr w:type="gramStart"/>
            <w:r w:rsidR="00EC0A22">
              <w:rPr>
                <w:i/>
              </w:rPr>
              <w:t>was considered to be</w:t>
            </w:r>
            <w:proofErr w:type="gramEnd"/>
            <w:r w:rsidR="0024129E">
              <w:rPr>
                <w:i/>
              </w:rPr>
              <w:t xml:space="preserve"> significantly</w:t>
            </w:r>
            <w:r w:rsidR="00EC0A22">
              <w:rPr>
                <w:i/>
              </w:rPr>
              <w:t xml:space="preserve"> below average.</w:t>
            </w:r>
          </w:p>
          <w:p w14:paraId="6305A2B0" w14:textId="6A3F345E" w:rsidR="0043548A" w:rsidRDefault="0043548A" w:rsidP="00E11F56">
            <w:pPr>
              <w:ind w:left="310"/>
              <w:rPr>
                <w:i/>
              </w:rPr>
            </w:pPr>
          </w:p>
          <w:p w14:paraId="15C8F2B6" w14:textId="7FA12DE0" w:rsidR="0043548A" w:rsidRDefault="0043548A" w:rsidP="00E11F56">
            <w:pPr>
              <w:ind w:left="310"/>
            </w:pPr>
            <w:r>
              <w:t>What</w:t>
            </w:r>
            <w:r w:rsidR="00342F87">
              <w:t xml:space="preserve"> would be done about Mill Riggs light which was permanently on. </w:t>
            </w:r>
          </w:p>
          <w:p w14:paraId="6569F092" w14:textId="2C3EF72B" w:rsidR="00342F87" w:rsidRDefault="00342F87" w:rsidP="00E11F56">
            <w:pPr>
              <w:ind w:left="310"/>
            </w:pPr>
          </w:p>
          <w:p w14:paraId="069CF634" w14:textId="716C6BC1" w:rsidR="00342F87" w:rsidRDefault="00342F87" w:rsidP="00E11F56">
            <w:pPr>
              <w:ind w:left="310"/>
              <w:rPr>
                <w:i/>
              </w:rPr>
            </w:pPr>
            <w:r>
              <w:rPr>
                <w:i/>
              </w:rPr>
              <w:t xml:space="preserve">L Cutting confirmed this was a Highways </w:t>
            </w:r>
            <w:proofErr w:type="gramStart"/>
            <w:r>
              <w:rPr>
                <w:i/>
              </w:rPr>
              <w:t>matter</w:t>
            </w:r>
            <w:proofErr w:type="gramEnd"/>
            <w:r>
              <w:rPr>
                <w:i/>
              </w:rPr>
              <w:t xml:space="preserve"> but the Parish Council could write to advise them of the issue – equally residents could do the same.</w:t>
            </w:r>
          </w:p>
          <w:p w14:paraId="676EBB34" w14:textId="1E10AFE8" w:rsidR="00342F87" w:rsidRDefault="00342F87" w:rsidP="00E11F56">
            <w:pPr>
              <w:ind w:left="310"/>
              <w:rPr>
                <w:i/>
              </w:rPr>
            </w:pPr>
          </w:p>
          <w:p w14:paraId="2CAB7B12" w14:textId="77777777" w:rsidR="00292F33" w:rsidRDefault="00F8053F" w:rsidP="00E11F56">
            <w:pPr>
              <w:ind w:left="310"/>
            </w:pPr>
            <w:r>
              <w:t>What action was being taken over the upkeep of benches</w:t>
            </w:r>
            <w:r w:rsidR="008471B8">
              <w:t xml:space="preserve">, including the </w:t>
            </w:r>
            <w:proofErr w:type="spellStart"/>
            <w:r w:rsidR="00292F33">
              <w:t>Hunderthwaite</w:t>
            </w:r>
            <w:proofErr w:type="spellEnd"/>
            <w:r w:rsidR="00292F33">
              <w:t xml:space="preserve"> Road</w:t>
            </w:r>
          </w:p>
          <w:p w14:paraId="2D04EC0E" w14:textId="77777777" w:rsidR="00292F33" w:rsidRDefault="00292F33" w:rsidP="00E11F56">
            <w:pPr>
              <w:ind w:left="310"/>
            </w:pPr>
          </w:p>
          <w:p w14:paraId="12537978" w14:textId="77777777" w:rsidR="00E3309C" w:rsidRDefault="00292F33" w:rsidP="00E11F56">
            <w:pPr>
              <w:ind w:left="310"/>
              <w:rPr>
                <w:i/>
              </w:rPr>
            </w:pPr>
            <w:r>
              <w:rPr>
                <w:i/>
              </w:rPr>
              <w:t>L Cutting confirmed the responsibility lies with DCC</w:t>
            </w:r>
            <w:r w:rsidR="0031523E">
              <w:rPr>
                <w:i/>
              </w:rPr>
              <w:t xml:space="preserve"> who are also responsible for</w:t>
            </w:r>
            <w:r w:rsidR="00173519">
              <w:rPr>
                <w:i/>
              </w:rPr>
              <w:t xml:space="preserve"> the</w:t>
            </w:r>
            <w:r w:rsidR="0031523E">
              <w:rPr>
                <w:i/>
              </w:rPr>
              <w:t xml:space="preserve"> insurance</w:t>
            </w:r>
            <w:r w:rsidR="00173519">
              <w:rPr>
                <w:i/>
              </w:rPr>
              <w:t xml:space="preserve">.  Painting can be done by the Parish </w:t>
            </w:r>
            <w:proofErr w:type="gramStart"/>
            <w:r w:rsidR="00173519">
              <w:rPr>
                <w:i/>
              </w:rPr>
              <w:t>Council</w:t>
            </w:r>
            <w:proofErr w:type="gramEnd"/>
            <w:r w:rsidR="00173519">
              <w:rPr>
                <w:i/>
              </w:rPr>
              <w:t xml:space="preserve"> </w:t>
            </w:r>
            <w:r w:rsidR="00A0570E">
              <w:rPr>
                <w:i/>
              </w:rPr>
              <w:t>but this will have a cost implication hence the increase in precept to cover these eventualities</w:t>
            </w:r>
            <w:r w:rsidR="00E3309C">
              <w:rPr>
                <w:i/>
              </w:rPr>
              <w:t>. The PC will investigate what can be done.</w:t>
            </w:r>
          </w:p>
          <w:p w14:paraId="506C9CEC" w14:textId="77777777" w:rsidR="00E3309C" w:rsidRDefault="00E3309C" w:rsidP="00E11F56">
            <w:pPr>
              <w:ind w:left="310"/>
            </w:pPr>
          </w:p>
          <w:p w14:paraId="06F0FB2B" w14:textId="77777777" w:rsidR="00536BBB" w:rsidRDefault="00B97781" w:rsidP="00E11F56">
            <w:pPr>
              <w:ind w:left="310"/>
            </w:pPr>
            <w:r>
              <w:t xml:space="preserve">Why the triangle at the bottom of Christopher Bank has not been cut along with the </w:t>
            </w:r>
            <w:r w:rsidR="00536BBB">
              <w:t>g</w:t>
            </w:r>
            <w:r>
              <w:t>reens.</w:t>
            </w:r>
          </w:p>
          <w:p w14:paraId="6A299333" w14:textId="77777777" w:rsidR="00536BBB" w:rsidRDefault="00536BBB" w:rsidP="00E11F56">
            <w:pPr>
              <w:ind w:left="310"/>
            </w:pPr>
          </w:p>
          <w:p w14:paraId="01390DFC" w14:textId="6AFC45E8" w:rsidR="00342F87" w:rsidRPr="00536BBB" w:rsidRDefault="0044141F" w:rsidP="00E11F56">
            <w:pPr>
              <w:ind w:left="310"/>
              <w:rPr>
                <w:i/>
              </w:rPr>
            </w:pPr>
            <w:r w:rsidRPr="00536BBB">
              <w:rPr>
                <w:i/>
              </w:rPr>
              <w:t>L Cutting confirmed this was because the contractor has been waiting for the daffodils to die off</w:t>
            </w:r>
            <w:r w:rsidR="00536BBB" w:rsidRPr="00536BBB">
              <w:rPr>
                <w:i/>
              </w:rPr>
              <w:t xml:space="preserve">.  The contractor has been notified to cut </w:t>
            </w:r>
            <w:proofErr w:type="gramStart"/>
            <w:r w:rsidR="00536BBB" w:rsidRPr="00536BBB">
              <w:rPr>
                <w:i/>
              </w:rPr>
              <w:t>round</w:t>
            </w:r>
            <w:proofErr w:type="gramEnd"/>
            <w:r w:rsidR="00536BBB" w:rsidRPr="00536BBB">
              <w:rPr>
                <w:i/>
              </w:rPr>
              <w:t xml:space="preserve"> all village signs on the next cut.</w:t>
            </w:r>
            <w:r w:rsidR="00F8053F" w:rsidRPr="00536BBB">
              <w:rPr>
                <w:i/>
              </w:rPr>
              <w:t xml:space="preserve"> </w:t>
            </w:r>
          </w:p>
          <w:p w14:paraId="177B010E" w14:textId="64E43313" w:rsidR="00D5460E" w:rsidRDefault="00D5460E" w:rsidP="00E11F56">
            <w:pPr>
              <w:ind w:left="310"/>
              <w:rPr>
                <w:i/>
              </w:rPr>
            </w:pPr>
          </w:p>
          <w:p w14:paraId="21885A90" w14:textId="56AFED4C" w:rsidR="00D5460E" w:rsidRDefault="00A829DF" w:rsidP="00E11F56">
            <w:pPr>
              <w:ind w:left="310"/>
            </w:pPr>
            <w:r>
              <w:t>Why the agenda had not been circulated for the Parish Council meeting 3 days in advance</w:t>
            </w:r>
          </w:p>
          <w:p w14:paraId="54B9383D" w14:textId="60AF7013" w:rsidR="00A829DF" w:rsidRDefault="00A829DF" w:rsidP="00E11F56">
            <w:pPr>
              <w:ind w:left="310"/>
            </w:pPr>
          </w:p>
          <w:p w14:paraId="456B62AB" w14:textId="48C52CA9" w:rsidR="00A829DF" w:rsidRPr="00A829DF" w:rsidRDefault="00A829DF" w:rsidP="00E11F56">
            <w:pPr>
              <w:ind w:left="310"/>
              <w:rPr>
                <w:i/>
              </w:rPr>
            </w:pPr>
            <w:r>
              <w:rPr>
                <w:i/>
              </w:rPr>
              <w:t xml:space="preserve">JN confirmed the Parish Council was investing in a new website and aimed to share all information of this nature </w:t>
            </w:r>
            <w:r w:rsidR="00883E8B">
              <w:rPr>
                <w:i/>
              </w:rPr>
              <w:t xml:space="preserve">more easily </w:t>
            </w:r>
            <w:r>
              <w:rPr>
                <w:i/>
              </w:rPr>
              <w:t>once</w:t>
            </w:r>
            <w:r w:rsidR="00883E8B">
              <w:rPr>
                <w:i/>
              </w:rPr>
              <w:t xml:space="preserve"> this was</w:t>
            </w:r>
            <w:r>
              <w:rPr>
                <w:i/>
              </w:rPr>
              <w:t xml:space="preserve"> set up.  However, copies of the agenda </w:t>
            </w:r>
            <w:r w:rsidR="00883E8B">
              <w:rPr>
                <w:i/>
              </w:rPr>
              <w:t xml:space="preserve">were </w:t>
            </w:r>
            <w:r w:rsidR="007E6E43">
              <w:rPr>
                <w:i/>
              </w:rPr>
              <w:t>freely</w:t>
            </w:r>
            <w:r w:rsidR="00883E8B">
              <w:rPr>
                <w:i/>
              </w:rPr>
              <w:t xml:space="preserve"> available for anyone</w:t>
            </w:r>
            <w:r w:rsidR="007E6E43">
              <w:rPr>
                <w:i/>
              </w:rPr>
              <w:t xml:space="preserve"> should </w:t>
            </w:r>
            <w:r w:rsidR="00FA0DD4">
              <w:rPr>
                <w:i/>
              </w:rPr>
              <w:t>they request</w:t>
            </w:r>
            <w:r w:rsidR="000A7772">
              <w:rPr>
                <w:i/>
              </w:rPr>
              <w:t xml:space="preserve"> to see</w:t>
            </w:r>
            <w:r w:rsidR="007E6E43">
              <w:rPr>
                <w:i/>
              </w:rPr>
              <w:t xml:space="preserve">. </w:t>
            </w:r>
            <w:r w:rsidR="00FA0DD4">
              <w:rPr>
                <w:i/>
              </w:rPr>
              <w:t>Future agendas would be pinned to the Noticeboard</w:t>
            </w:r>
            <w:r w:rsidR="001D4B16">
              <w:rPr>
                <w:i/>
              </w:rPr>
              <w:t xml:space="preserve"> until the website was up and running.</w:t>
            </w:r>
            <w:r w:rsidR="001338A5">
              <w:rPr>
                <w:i/>
              </w:rPr>
              <w:br/>
            </w:r>
          </w:p>
          <w:p w14:paraId="0EB33D48" w14:textId="65662A53" w:rsidR="009A571E" w:rsidRPr="009A571E" w:rsidRDefault="009A571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EC13DF" w14:textId="77777777" w:rsidR="00885F72" w:rsidRDefault="00885F72" w:rsidP="00DE7EE1">
            <w:pPr>
              <w:rPr>
                <w:b/>
                <w:bCs/>
                <w:sz w:val="19"/>
                <w:szCs w:val="19"/>
              </w:rPr>
            </w:pPr>
          </w:p>
          <w:p w14:paraId="01F54439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6EEBA798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703C9376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04714E77" w14:textId="77777777" w:rsidR="009A571E" w:rsidRDefault="009A571E" w:rsidP="00DE7EE1">
            <w:pPr>
              <w:rPr>
                <w:b/>
                <w:bCs/>
                <w:sz w:val="19"/>
                <w:szCs w:val="19"/>
              </w:rPr>
            </w:pPr>
          </w:p>
          <w:p w14:paraId="0EB33D49" w14:textId="72E059DA" w:rsidR="009A571E" w:rsidRPr="00CF40A4" w:rsidRDefault="009A571E" w:rsidP="00DE7EE1">
            <w:pPr>
              <w:rPr>
                <w:b/>
                <w:bCs/>
                <w:sz w:val="19"/>
                <w:szCs w:val="19"/>
              </w:rPr>
            </w:pPr>
          </w:p>
        </w:tc>
      </w:tr>
    </w:tbl>
    <w:p w14:paraId="0EB33D4C" w14:textId="479CC040" w:rsidR="00917CEA" w:rsidRPr="00AC0BCC" w:rsidRDefault="00AC0BCC">
      <w:pPr>
        <w:rPr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11. </w:t>
      </w:r>
      <w:r w:rsidR="00917CEA">
        <w:rPr>
          <w:b/>
          <w:bCs/>
          <w:sz w:val="19"/>
          <w:szCs w:val="19"/>
        </w:rPr>
        <w:t xml:space="preserve">Date of Next Meeting: </w:t>
      </w:r>
      <w:r w:rsidRPr="00AC0BCC">
        <w:rPr>
          <w:bCs/>
          <w:sz w:val="19"/>
          <w:szCs w:val="19"/>
        </w:rPr>
        <w:t>No date was set</w:t>
      </w:r>
      <w:r w:rsidR="008F5FB0">
        <w:rPr>
          <w:bCs/>
          <w:sz w:val="19"/>
          <w:szCs w:val="19"/>
        </w:rPr>
        <w:t xml:space="preserve"> at this time. The meeting closed at 19.</w:t>
      </w:r>
      <w:r w:rsidR="00883E8B">
        <w:rPr>
          <w:bCs/>
          <w:sz w:val="19"/>
          <w:szCs w:val="19"/>
        </w:rPr>
        <w:t>23pm</w:t>
      </w:r>
      <w:r w:rsidRPr="00AC0BCC">
        <w:rPr>
          <w:bCs/>
          <w:sz w:val="19"/>
          <w:szCs w:val="19"/>
        </w:rPr>
        <w:t xml:space="preserve"> </w:t>
      </w:r>
      <w:r w:rsidR="00917CEA" w:rsidRPr="00AC0BCC">
        <w:rPr>
          <w:bCs/>
          <w:sz w:val="19"/>
          <w:szCs w:val="19"/>
        </w:rPr>
        <w:tab/>
      </w:r>
    </w:p>
    <w:p w14:paraId="0EB33D4D" w14:textId="77777777" w:rsidR="00917CEA" w:rsidRDefault="00917CEA">
      <w:pPr>
        <w:tabs>
          <w:tab w:val="left" w:pos="369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38437B3D" w14:textId="77777777" w:rsidR="006C4032" w:rsidRDefault="006C4032">
      <w:pPr>
        <w:rPr>
          <w:sz w:val="19"/>
          <w:szCs w:val="19"/>
        </w:rPr>
      </w:pPr>
    </w:p>
    <w:p w14:paraId="7C2341C3" w14:textId="77777777" w:rsidR="00883E8B" w:rsidRDefault="00883E8B">
      <w:pPr>
        <w:rPr>
          <w:sz w:val="19"/>
          <w:szCs w:val="19"/>
        </w:rPr>
      </w:pPr>
    </w:p>
    <w:p w14:paraId="0EB33D4E" w14:textId="638839EE" w:rsidR="00917CEA" w:rsidRDefault="00917CEA">
      <w:pPr>
        <w:rPr>
          <w:sz w:val="19"/>
          <w:szCs w:val="19"/>
        </w:rPr>
      </w:pPr>
      <w:r>
        <w:rPr>
          <w:sz w:val="19"/>
          <w:szCs w:val="19"/>
        </w:rPr>
        <w:t>Approved by the Chair of Committee on:  __________________</w:t>
      </w:r>
    </w:p>
    <w:p w14:paraId="0EB33D4F" w14:textId="77777777" w:rsidR="00917CEA" w:rsidRDefault="00917CEA">
      <w:pPr>
        <w:rPr>
          <w:sz w:val="19"/>
          <w:szCs w:val="19"/>
        </w:rPr>
      </w:pPr>
    </w:p>
    <w:p w14:paraId="7AC4DC71" w14:textId="77777777" w:rsidR="006C4032" w:rsidRDefault="006C4032">
      <w:pPr>
        <w:rPr>
          <w:sz w:val="19"/>
          <w:szCs w:val="19"/>
        </w:rPr>
      </w:pPr>
    </w:p>
    <w:p w14:paraId="0EB33D50" w14:textId="0FDBB53F" w:rsidR="00917CEA" w:rsidRDefault="00917CEA">
      <w:pPr>
        <w:rPr>
          <w:sz w:val="19"/>
          <w:szCs w:val="19"/>
        </w:rPr>
      </w:pPr>
      <w:proofErr w:type="gramStart"/>
      <w:r>
        <w:rPr>
          <w:sz w:val="19"/>
          <w:szCs w:val="19"/>
        </w:rPr>
        <w:t>Signature :</w:t>
      </w:r>
      <w:proofErr w:type="gramEnd"/>
      <w:r>
        <w:rPr>
          <w:sz w:val="19"/>
          <w:szCs w:val="19"/>
        </w:rPr>
        <w:t>__________________________________________</w:t>
      </w:r>
    </w:p>
    <w:p w14:paraId="0EB33D51" w14:textId="77777777" w:rsidR="00917CEA" w:rsidRDefault="00917CEA">
      <w:pPr>
        <w:rPr>
          <w:sz w:val="19"/>
          <w:szCs w:val="19"/>
        </w:rPr>
      </w:pPr>
    </w:p>
    <w:p w14:paraId="466A12FB" w14:textId="77777777" w:rsidR="006C4032" w:rsidRDefault="006C4032">
      <w:pPr>
        <w:rPr>
          <w:sz w:val="19"/>
          <w:szCs w:val="19"/>
        </w:rPr>
      </w:pPr>
    </w:p>
    <w:p w14:paraId="51EB0A17" w14:textId="6F9EE207" w:rsidR="003A6940" w:rsidRDefault="00917CEA">
      <w:pPr>
        <w:rPr>
          <w:sz w:val="19"/>
          <w:szCs w:val="19"/>
        </w:rPr>
      </w:pPr>
      <w:r>
        <w:rPr>
          <w:sz w:val="19"/>
          <w:szCs w:val="19"/>
        </w:rPr>
        <w:t>Name:</w:t>
      </w:r>
      <w:r>
        <w:rPr>
          <w:sz w:val="19"/>
          <w:szCs w:val="19"/>
        </w:rPr>
        <w:tab/>
      </w:r>
    </w:p>
    <w:sectPr w:rsidR="003A6940" w:rsidSect="00917CEA">
      <w:headerReference w:type="default" r:id="rId8"/>
      <w:footerReference w:type="default" r:id="rId9"/>
      <w:pgSz w:w="11906" w:h="16838" w:code="9"/>
      <w:pgMar w:top="720" w:right="922" w:bottom="90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8669" w14:textId="77777777" w:rsidR="009B6E03" w:rsidRDefault="009B6E03">
      <w:r>
        <w:separator/>
      </w:r>
    </w:p>
  </w:endnote>
  <w:endnote w:type="continuationSeparator" w:id="0">
    <w:p w14:paraId="63CE8CFA" w14:textId="77777777" w:rsidR="009B6E03" w:rsidRDefault="009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D" w14:textId="77777777" w:rsidR="00917CEA" w:rsidRDefault="00917CEA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Minutes: </w:t>
    </w:r>
    <w:proofErr w:type="spellStart"/>
    <w:r>
      <w:rPr>
        <w:sz w:val="16"/>
        <w:szCs w:val="16"/>
      </w:rPr>
      <w:t>Romaldkirk</w:t>
    </w:r>
    <w:proofErr w:type="spellEnd"/>
    <w:r>
      <w:rPr>
        <w:sz w:val="16"/>
        <w:szCs w:val="16"/>
      </w:rPr>
      <w:t xml:space="preserve"> Parish </w:t>
    </w:r>
    <w:proofErr w:type="spellStart"/>
    <w:r>
      <w:rPr>
        <w:sz w:val="16"/>
        <w:szCs w:val="16"/>
      </w:rPr>
      <w:t>Counci</w:t>
    </w:r>
    <w:proofErr w:type="spellEnd"/>
    <w:r>
      <w:rPr>
        <w:sz w:val="16"/>
        <w:szCs w:val="16"/>
      </w:rPr>
      <w:tab/>
      <w:t>l</w:t>
    </w:r>
    <w:r>
      <w:rPr>
        <w:sz w:val="16"/>
        <w:szCs w:val="16"/>
      </w:rPr>
      <w:tab/>
      <w:t>Date: 6/12/2017</w:t>
    </w:r>
  </w:p>
  <w:p w14:paraId="0EB33DDE" w14:textId="77777777" w:rsidR="00917CEA" w:rsidRDefault="00917CE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7CD5" w14:textId="77777777" w:rsidR="009B6E03" w:rsidRDefault="009B6E03">
      <w:r>
        <w:separator/>
      </w:r>
    </w:p>
  </w:footnote>
  <w:footnote w:type="continuationSeparator" w:id="0">
    <w:p w14:paraId="799A2A41" w14:textId="77777777" w:rsidR="009B6E03" w:rsidRDefault="009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3DDC" w14:textId="77777777" w:rsidR="00917CEA" w:rsidRDefault="009B6E03">
    <w:pPr>
      <w:pStyle w:val="Header"/>
      <w:rPr>
        <w:rFonts w:ascii="Times New Roman" w:hAnsi="Times New Roman" w:cs="Times New Roman"/>
      </w:rPr>
    </w:pPr>
    <w:r>
      <w:rPr>
        <w:noProof/>
      </w:rPr>
      <w:pict w14:anchorId="0EB33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193354" o:spid="_x0000_s2049" type="#_x0000_t136" style="position:absolute;margin-left:0;margin-top:0;width:428.1pt;height:256.8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B3B"/>
    <w:multiLevelType w:val="hybridMultilevel"/>
    <w:tmpl w:val="58D0BD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D6B09"/>
    <w:multiLevelType w:val="hybridMultilevel"/>
    <w:tmpl w:val="2674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B7418"/>
    <w:multiLevelType w:val="hybridMultilevel"/>
    <w:tmpl w:val="376CAFB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C74FF"/>
    <w:multiLevelType w:val="hybridMultilevel"/>
    <w:tmpl w:val="7C4C1702"/>
    <w:lvl w:ilvl="0" w:tplc="B9D80C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E11EE6"/>
    <w:multiLevelType w:val="hybridMultilevel"/>
    <w:tmpl w:val="4AA2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D0026"/>
    <w:multiLevelType w:val="hybridMultilevel"/>
    <w:tmpl w:val="ABE4DDEA"/>
    <w:lvl w:ilvl="0" w:tplc="AE0A2FA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FB0556"/>
    <w:multiLevelType w:val="hybridMultilevel"/>
    <w:tmpl w:val="D772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D1658"/>
    <w:multiLevelType w:val="hybridMultilevel"/>
    <w:tmpl w:val="B5027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57F2E"/>
    <w:multiLevelType w:val="hybridMultilevel"/>
    <w:tmpl w:val="4BF44B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3168FB"/>
    <w:multiLevelType w:val="hybridMultilevel"/>
    <w:tmpl w:val="8342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E70438"/>
    <w:multiLevelType w:val="hybridMultilevel"/>
    <w:tmpl w:val="0F4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326772D"/>
    <w:multiLevelType w:val="hybridMultilevel"/>
    <w:tmpl w:val="9468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9B436F"/>
    <w:multiLevelType w:val="hybridMultilevel"/>
    <w:tmpl w:val="60F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3F3B25"/>
    <w:multiLevelType w:val="hybridMultilevel"/>
    <w:tmpl w:val="95148B8A"/>
    <w:lvl w:ilvl="0" w:tplc="E00EF5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7BE35B9"/>
    <w:multiLevelType w:val="hybridMultilevel"/>
    <w:tmpl w:val="99886C16"/>
    <w:lvl w:ilvl="0" w:tplc="ECB6AA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0D6E12"/>
    <w:multiLevelType w:val="hybridMultilevel"/>
    <w:tmpl w:val="F612912C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A56DE1"/>
    <w:multiLevelType w:val="hybridMultilevel"/>
    <w:tmpl w:val="46047602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F27755"/>
    <w:multiLevelType w:val="hybridMultilevel"/>
    <w:tmpl w:val="91E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4F50A0"/>
    <w:multiLevelType w:val="hybridMultilevel"/>
    <w:tmpl w:val="B90A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52756A"/>
    <w:multiLevelType w:val="hybridMultilevel"/>
    <w:tmpl w:val="6B5898C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CF64EE0"/>
    <w:multiLevelType w:val="hybridMultilevel"/>
    <w:tmpl w:val="1190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DD59F1"/>
    <w:multiLevelType w:val="hybridMultilevel"/>
    <w:tmpl w:val="72F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6469F1"/>
    <w:multiLevelType w:val="hybridMultilevel"/>
    <w:tmpl w:val="1B9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B96947"/>
    <w:multiLevelType w:val="hybridMultilevel"/>
    <w:tmpl w:val="35602F6A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C7F94"/>
    <w:multiLevelType w:val="hybridMultilevel"/>
    <w:tmpl w:val="429E1EE6"/>
    <w:lvl w:ilvl="0" w:tplc="F33838E4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960076"/>
    <w:multiLevelType w:val="hybridMultilevel"/>
    <w:tmpl w:val="9BA20836"/>
    <w:lvl w:ilvl="0" w:tplc="F33838E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7D36ED"/>
    <w:multiLevelType w:val="hybridMultilevel"/>
    <w:tmpl w:val="CDA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12"/>
  </w:num>
  <w:num w:numId="12">
    <w:abstractNumId w:val="22"/>
  </w:num>
  <w:num w:numId="13">
    <w:abstractNumId w:val="17"/>
  </w:num>
  <w:num w:numId="14">
    <w:abstractNumId w:val="7"/>
  </w:num>
  <w:num w:numId="15">
    <w:abstractNumId w:val="8"/>
  </w:num>
  <w:num w:numId="16">
    <w:abstractNumId w:val="9"/>
  </w:num>
  <w:num w:numId="17">
    <w:abstractNumId w:val="23"/>
  </w:num>
  <w:num w:numId="18">
    <w:abstractNumId w:val="16"/>
  </w:num>
  <w:num w:numId="19">
    <w:abstractNumId w:val="15"/>
  </w:num>
  <w:num w:numId="20">
    <w:abstractNumId w:val="25"/>
  </w:num>
  <w:num w:numId="21">
    <w:abstractNumId w:val="24"/>
  </w:num>
  <w:num w:numId="22">
    <w:abstractNumId w:val="5"/>
  </w:num>
  <w:num w:numId="23">
    <w:abstractNumId w:val="3"/>
  </w:num>
  <w:num w:numId="24">
    <w:abstractNumId w:val="2"/>
  </w:num>
  <w:num w:numId="25">
    <w:abstractNumId w:val="13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A"/>
    <w:rsid w:val="00022083"/>
    <w:rsid w:val="000407A3"/>
    <w:rsid w:val="00042A39"/>
    <w:rsid w:val="00065738"/>
    <w:rsid w:val="00070561"/>
    <w:rsid w:val="0007796E"/>
    <w:rsid w:val="00094B5F"/>
    <w:rsid w:val="000A7772"/>
    <w:rsid w:val="000D270C"/>
    <w:rsid w:val="000F3305"/>
    <w:rsid w:val="001040A2"/>
    <w:rsid w:val="001117CE"/>
    <w:rsid w:val="00123947"/>
    <w:rsid w:val="001338A5"/>
    <w:rsid w:val="00143CF1"/>
    <w:rsid w:val="001461CD"/>
    <w:rsid w:val="001514D3"/>
    <w:rsid w:val="00173519"/>
    <w:rsid w:val="001A5078"/>
    <w:rsid w:val="001B49BD"/>
    <w:rsid w:val="001C730F"/>
    <w:rsid w:val="001C75E2"/>
    <w:rsid w:val="001D4B16"/>
    <w:rsid w:val="00216B8E"/>
    <w:rsid w:val="00227530"/>
    <w:rsid w:val="0024129E"/>
    <w:rsid w:val="002460C8"/>
    <w:rsid w:val="0025421F"/>
    <w:rsid w:val="00254704"/>
    <w:rsid w:val="00262B90"/>
    <w:rsid w:val="00271862"/>
    <w:rsid w:val="00284CEC"/>
    <w:rsid w:val="00286068"/>
    <w:rsid w:val="00292F33"/>
    <w:rsid w:val="00294168"/>
    <w:rsid w:val="002B2D7D"/>
    <w:rsid w:val="002C0786"/>
    <w:rsid w:val="002C1576"/>
    <w:rsid w:val="002E3ED1"/>
    <w:rsid w:val="002F509B"/>
    <w:rsid w:val="002F73EE"/>
    <w:rsid w:val="0030185A"/>
    <w:rsid w:val="0030407F"/>
    <w:rsid w:val="00304114"/>
    <w:rsid w:val="0031523E"/>
    <w:rsid w:val="00326A61"/>
    <w:rsid w:val="00341359"/>
    <w:rsid w:val="00342F87"/>
    <w:rsid w:val="0036744F"/>
    <w:rsid w:val="003707EC"/>
    <w:rsid w:val="0038199F"/>
    <w:rsid w:val="00391C55"/>
    <w:rsid w:val="003A574C"/>
    <w:rsid w:val="003A6940"/>
    <w:rsid w:val="003C13CD"/>
    <w:rsid w:val="003C3A77"/>
    <w:rsid w:val="003F2394"/>
    <w:rsid w:val="003F7C84"/>
    <w:rsid w:val="004044F2"/>
    <w:rsid w:val="00426EFA"/>
    <w:rsid w:val="004319A2"/>
    <w:rsid w:val="0043548A"/>
    <w:rsid w:val="0044141F"/>
    <w:rsid w:val="004512E9"/>
    <w:rsid w:val="004660EE"/>
    <w:rsid w:val="00472401"/>
    <w:rsid w:val="004821A2"/>
    <w:rsid w:val="00482D77"/>
    <w:rsid w:val="00484C69"/>
    <w:rsid w:val="00490C95"/>
    <w:rsid w:val="004A1A96"/>
    <w:rsid w:val="004A631F"/>
    <w:rsid w:val="004D46C2"/>
    <w:rsid w:val="004E1A55"/>
    <w:rsid w:val="004E7F05"/>
    <w:rsid w:val="004F5CFE"/>
    <w:rsid w:val="004F6AE3"/>
    <w:rsid w:val="005001A0"/>
    <w:rsid w:val="00503728"/>
    <w:rsid w:val="00513B57"/>
    <w:rsid w:val="00520867"/>
    <w:rsid w:val="00535D6F"/>
    <w:rsid w:val="00536BBB"/>
    <w:rsid w:val="00537FBE"/>
    <w:rsid w:val="00545589"/>
    <w:rsid w:val="00552992"/>
    <w:rsid w:val="0055738A"/>
    <w:rsid w:val="0056005A"/>
    <w:rsid w:val="0056552E"/>
    <w:rsid w:val="0057567F"/>
    <w:rsid w:val="00580815"/>
    <w:rsid w:val="005844AC"/>
    <w:rsid w:val="005954CC"/>
    <w:rsid w:val="0059767A"/>
    <w:rsid w:val="005A11BC"/>
    <w:rsid w:val="005B4553"/>
    <w:rsid w:val="005B74BD"/>
    <w:rsid w:val="005D3FFA"/>
    <w:rsid w:val="005D5A5B"/>
    <w:rsid w:val="005F21FF"/>
    <w:rsid w:val="005F6B1B"/>
    <w:rsid w:val="0061337D"/>
    <w:rsid w:val="0061427F"/>
    <w:rsid w:val="00623318"/>
    <w:rsid w:val="006242EE"/>
    <w:rsid w:val="00641015"/>
    <w:rsid w:val="0064798B"/>
    <w:rsid w:val="00661C5C"/>
    <w:rsid w:val="00667778"/>
    <w:rsid w:val="00672B7B"/>
    <w:rsid w:val="006746E1"/>
    <w:rsid w:val="00674A59"/>
    <w:rsid w:val="00687A19"/>
    <w:rsid w:val="00693F5C"/>
    <w:rsid w:val="006C4032"/>
    <w:rsid w:val="006D65D0"/>
    <w:rsid w:val="006E6A54"/>
    <w:rsid w:val="006F3657"/>
    <w:rsid w:val="00721E62"/>
    <w:rsid w:val="007238B5"/>
    <w:rsid w:val="00751FD2"/>
    <w:rsid w:val="00765060"/>
    <w:rsid w:val="007A405C"/>
    <w:rsid w:val="007A7A87"/>
    <w:rsid w:val="007C64E0"/>
    <w:rsid w:val="007E2ED1"/>
    <w:rsid w:val="007E6E43"/>
    <w:rsid w:val="008124B2"/>
    <w:rsid w:val="00827F3F"/>
    <w:rsid w:val="00830532"/>
    <w:rsid w:val="00844179"/>
    <w:rsid w:val="008471B8"/>
    <w:rsid w:val="00850965"/>
    <w:rsid w:val="00852F66"/>
    <w:rsid w:val="00863F76"/>
    <w:rsid w:val="00863FA2"/>
    <w:rsid w:val="008702A0"/>
    <w:rsid w:val="0087132B"/>
    <w:rsid w:val="00874C0F"/>
    <w:rsid w:val="00883E8B"/>
    <w:rsid w:val="00885F72"/>
    <w:rsid w:val="00887EA7"/>
    <w:rsid w:val="008922D4"/>
    <w:rsid w:val="00893428"/>
    <w:rsid w:val="00893B6F"/>
    <w:rsid w:val="008B09C7"/>
    <w:rsid w:val="008B5C86"/>
    <w:rsid w:val="008C3431"/>
    <w:rsid w:val="008C41BF"/>
    <w:rsid w:val="008D1759"/>
    <w:rsid w:val="008D3367"/>
    <w:rsid w:val="008D3915"/>
    <w:rsid w:val="008D4201"/>
    <w:rsid w:val="008E0169"/>
    <w:rsid w:val="008F17B3"/>
    <w:rsid w:val="008F5FB0"/>
    <w:rsid w:val="0090012E"/>
    <w:rsid w:val="009124FE"/>
    <w:rsid w:val="00917CEA"/>
    <w:rsid w:val="0092078F"/>
    <w:rsid w:val="00920FB3"/>
    <w:rsid w:val="00924754"/>
    <w:rsid w:val="00937870"/>
    <w:rsid w:val="00946120"/>
    <w:rsid w:val="00946F19"/>
    <w:rsid w:val="0097296D"/>
    <w:rsid w:val="00977C7B"/>
    <w:rsid w:val="00991D51"/>
    <w:rsid w:val="00995777"/>
    <w:rsid w:val="009A3CF0"/>
    <w:rsid w:val="009A571E"/>
    <w:rsid w:val="009B6E03"/>
    <w:rsid w:val="009B6E63"/>
    <w:rsid w:val="009C258F"/>
    <w:rsid w:val="009C2F7F"/>
    <w:rsid w:val="009E47C3"/>
    <w:rsid w:val="009E7585"/>
    <w:rsid w:val="00A001FC"/>
    <w:rsid w:val="00A0570E"/>
    <w:rsid w:val="00A07B0B"/>
    <w:rsid w:val="00A17127"/>
    <w:rsid w:val="00A2120C"/>
    <w:rsid w:val="00A23A94"/>
    <w:rsid w:val="00A30F54"/>
    <w:rsid w:val="00A37CF6"/>
    <w:rsid w:val="00A550CC"/>
    <w:rsid w:val="00A6612A"/>
    <w:rsid w:val="00A829DF"/>
    <w:rsid w:val="00A9288D"/>
    <w:rsid w:val="00AC0BCC"/>
    <w:rsid w:val="00AC7417"/>
    <w:rsid w:val="00AD0AD8"/>
    <w:rsid w:val="00AD2F06"/>
    <w:rsid w:val="00AD3C44"/>
    <w:rsid w:val="00AE0902"/>
    <w:rsid w:val="00AE6316"/>
    <w:rsid w:val="00AF6A34"/>
    <w:rsid w:val="00B00B63"/>
    <w:rsid w:val="00B0285B"/>
    <w:rsid w:val="00B10D4C"/>
    <w:rsid w:val="00B171BE"/>
    <w:rsid w:val="00B31488"/>
    <w:rsid w:val="00B363E8"/>
    <w:rsid w:val="00B44BA1"/>
    <w:rsid w:val="00B462F3"/>
    <w:rsid w:val="00B46A9F"/>
    <w:rsid w:val="00B51BA1"/>
    <w:rsid w:val="00B52B03"/>
    <w:rsid w:val="00B66F68"/>
    <w:rsid w:val="00B67D07"/>
    <w:rsid w:val="00B97781"/>
    <w:rsid w:val="00BA4FBF"/>
    <w:rsid w:val="00BB15F8"/>
    <w:rsid w:val="00BB4983"/>
    <w:rsid w:val="00BB7F72"/>
    <w:rsid w:val="00BE13C0"/>
    <w:rsid w:val="00BF3533"/>
    <w:rsid w:val="00BF65C2"/>
    <w:rsid w:val="00C031ED"/>
    <w:rsid w:val="00C13D47"/>
    <w:rsid w:val="00C16B12"/>
    <w:rsid w:val="00C31808"/>
    <w:rsid w:val="00C32CB0"/>
    <w:rsid w:val="00C4029A"/>
    <w:rsid w:val="00C425F4"/>
    <w:rsid w:val="00C53885"/>
    <w:rsid w:val="00C83058"/>
    <w:rsid w:val="00CA0658"/>
    <w:rsid w:val="00CB1E20"/>
    <w:rsid w:val="00CD3E0F"/>
    <w:rsid w:val="00CD6F04"/>
    <w:rsid w:val="00CE1B10"/>
    <w:rsid w:val="00CE7C4A"/>
    <w:rsid w:val="00CF2DCB"/>
    <w:rsid w:val="00CF40A4"/>
    <w:rsid w:val="00CF5EAE"/>
    <w:rsid w:val="00D125D2"/>
    <w:rsid w:val="00D26B64"/>
    <w:rsid w:val="00D35AD4"/>
    <w:rsid w:val="00D45DEE"/>
    <w:rsid w:val="00D50821"/>
    <w:rsid w:val="00D5460E"/>
    <w:rsid w:val="00D553FF"/>
    <w:rsid w:val="00D61268"/>
    <w:rsid w:val="00D75CE0"/>
    <w:rsid w:val="00D875D4"/>
    <w:rsid w:val="00DA00FB"/>
    <w:rsid w:val="00DA4B91"/>
    <w:rsid w:val="00DD3170"/>
    <w:rsid w:val="00DE7EE1"/>
    <w:rsid w:val="00DF4085"/>
    <w:rsid w:val="00DF535D"/>
    <w:rsid w:val="00DF650D"/>
    <w:rsid w:val="00E01A31"/>
    <w:rsid w:val="00E04032"/>
    <w:rsid w:val="00E051F4"/>
    <w:rsid w:val="00E11F56"/>
    <w:rsid w:val="00E128B1"/>
    <w:rsid w:val="00E278F6"/>
    <w:rsid w:val="00E3309C"/>
    <w:rsid w:val="00E4206D"/>
    <w:rsid w:val="00E439DA"/>
    <w:rsid w:val="00E51444"/>
    <w:rsid w:val="00E743A9"/>
    <w:rsid w:val="00E96F17"/>
    <w:rsid w:val="00EB2800"/>
    <w:rsid w:val="00EB59B3"/>
    <w:rsid w:val="00EC0A22"/>
    <w:rsid w:val="00ED17CB"/>
    <w:rsid w:val="00ED7876"/>
    <w:rsid w:val="00ED79DE"/>
    <w:rsid w:val="00ED7FB1"/>
    <w:rsid w:val="00EF0596"/>
    <w:rsid w:val="00F12441"/>
    <w:rsid w:val="00F36087"/>
    <w:rsid w:val="00F47128"/>
    <w:rsid w:val="00F76537"/>
    <w:rsid w:val="00F8053F"/>
    <w:rsid w:val="00F92B2D"/>
    <w:rsid w:val="00F965C9"/>
    <w:rsid w:val="00FA0DD4"/>
    <w:rsid w:val="00FA77E4"/>
    <w:rsid w:val="00FD00DB"/>
    <w:rsid w:val="00FD49C3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B33CEB"/>
  <w15:docId w15:val="{698D76AC-EF18-4260-98D0-D2919355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19"/>
      <w:szCs w:val="19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20"/>
      <w:szCs w:val="20"/>
      <w:lang w:val="en-GB" w:eastAsia="en-GB"/>
    </w:rPr>
  </w:style>
  <w:style w:type="character" w:customStyle="1" w:styleId="FooterChar1">
    <w:name w:val="Footer Char1"/>
    <w:uiPriority w:val="99"/>
    <w:rPr>
      <w:rFonts w:ascii="Arial" w:hAnsi="Arial" w:cs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link w:val="CommentText"/>
    <w:uiPriority w:val="99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link w:val="CommentSubject"/>
    <w:uiPriority w:val="99"/>
    <w:rPr>
      <w:rFonts w:ascii="Arial" w:hAnsi="Arial" w:cs="Arial"/>
      <w:b/>
      <w:bCs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19"/>
      <w:szCs w:val="19"/>
    </w:rPr>
  </w:style>
  <w:style w:type="character" w:customStyle="1" w:styleId="BodyTextChar">
    <w:name w:val="Body Text Char"/>
    <w:link w:val="BodyTex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FB1B-2542-4F72-9160-725334BF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Teesdale School</vt:lpstr>
    </vt:vector>
  </TitlesOfParts>
  <Company>Teesdale School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Teesdale School</dc:title>
  <dc:subject/>
  <dc:creator>Administrator</dc:creator>
  <cp:keywords/>
  <dc:description/>
  <cp:lastModifiedBy>Parish Council</cp:lastModifiedBy>
  <cp:revision>82</cp:revision>
  <cp:lastPrinted>2017-10-25T16:01:00Z</cp:lastPrinted>
  <dcterms:created xsi:type="dcterms:W3CDTF">2018-05-31T15:03:00Z</dcterms:created>
  <dcterms:modified xsi:type="dcterms:W3CDTF">2018-05-31T16:07:00Z</dcterms:modified>
</cp:coreProperties>
</file>